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4EAA" w14:textId="77777777" w:rsidR="00E333F6" w:rsidRDefault="00E333F6">
      <w:pPr>
        <w:rPr>
          <w:rFonts w:ascii="Arial" w:hAnsi="Arial" w:cs="Arial"/>
          <w:b/>
          <w:bCs/>
          <w:smallCaps/>
          <w:sz w:val="20"/>
          <w:szCs w:val="20"/>
        </w:rPr>
      </w:pPr>
      <w:r>
        <w:rPr>
          <w:rFonts w:ascii="Arial" w:hAnsi="Arial" w:cs="Arial"/>
          <w:b/>
          <w:bCs/>
          <w:smallCaps/>
          <w:sz w:val="32"/>
          <w:szCs w:val="32"/>
        </w:rPr>
        <w:t>Sullivan County Memorial Hospital</w:t>
      </w:r>
      <w:r>
        <w:rPr>
          <w:rFonts w:ascii="Arial" w:hAnsi="Arial" w:cs="Arial"/>
          <w:b/>
          <w:bCs/>
          <w:smallCaps/>
          <w:sz w:val="28"/>
          <w:szCs w:val="28"/>
        </w:rPr>
        <w:t xml:space="preserve">                               </w:t>
      </w:r>
      <w:r>
        <w:rPr>
          <w:rFonts w:ascii="Arial" w:hAnsi="Arial" w:cs="Arial"/>
          <w:b/>
          <w:bCs/>
          <w:smallCaps/>
          <w:sz w:val="20"/>
          <w:szCs w:val="20"/>
        </w:rPr>
        <w:t xml:space="preserve">         </w:t>
      </w:r>
    </w:p>
    <w:p w14:paraId="19A19106" w14:textId="7862D2B0" w:rsidR="00E333F6" w:rsidRDefault="00B632C1">
      <w:pPr>
        <w:spacing w:line="57" w:lineRule="exact"/>
        <w:rPr>
          <w:rFonts w:ascii="Arial" w:hAnsi="Arial" w:cs="Arial"/>
          <w:b/>
          <w:bCs/>
          <w:smallCaps/>
          <w:sz w:val="20"/>
          <w:szCs w:val="20"/>
        </w:rPr>
      </w:pPr>
      <w:r>
        <w:rPr>
          <w:noProof/>
        </w:rPr>
        <mc:AlternateContent>
          <mc:Choice Requires="wps">
            <w:drawing>
              <wp:anchor distT="0" distB="0" distL="114300" distR="114300" simplePos="0" relativeHeight="251657728" behindDoc="1" locked="1" layoutInCell="0" allowOverlap="1" wp14:anchorId="2A0C0031" wp14:editId="209E6A5A">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7F7F7F"/>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1959B"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" o:allowincell="f" fillcolor="#7f7f7f" stroked="f" strokeweight="0">
                <w10:wrap anchorx="page"/>
                <w10:anchorlock/>
              </v:rect>
            </w:pict>
          </mc:Fallback>
        </mc:AlternateContent>
      </w:r>
    </w:p>
    <w:p w14:paraId="66454EAC" w14:textId="77777777" w:rsidR="00E333F6" w:rsidRDefault="00E333F6">
      <w:pPr>
        <w:jc w:val="right"/>
        <w:rPr>
          <w:rFonts w:ascii="Arial" w:hAnsi="Arial" w:cs="Arial"/>
          <w:smallCaps/>
          <w:sz w:val="18"/>
          <w:szCs w:val="18"/>
        </w:rPr>
      </w:pPr>
      <w:r>
        <w:rPr>
          <w:rFonts w:ascii="Arial" w:hAnsi="Arial" w:cs="Arial"/>
          <w:i/>
          <w:iCs/>
          <w:smallCaps/>
          <w:sz w:val="20"/>
          <w:szCs w:val="20"/>
        </w:rPr>
        <w:t xml:space="preserve">Critical Access Hospital </w:t>
      </w:r>
      <w:r>
        <w:rPr>
          <w:rFonts w:ascii="Arial" w:hAnsi="Arial" w:cs="Arial"/>
          <w:i/>
          <w:iCs/>
          <w:smallCaps/>
          <w:sz w:val="20"/>
          <w:szCs w:val="20"/>
        </w:rPr>
        <w:sym w:font="Wingdings" w:char="F076"/>
      </w:r>
      <w:r>
        <w:rPr>
          <w:rFonts w:ascii="Arial" w:hAnsi="Arial" w:cs="Arial"/>
          <w:i/>
          <w:iCs/>
          <w:smallCaps/>
          <w:sz w:val="20"/>
          <w:szCs w:val="20"/>
        </w:rPr>
        <w:t xml:space="preserve">  MHA Member Hospital</w:t>
      </w:r>
      <w:r>
        <w:rPr>
          <w:rFonts w:ascii="Arial" w:hAnsi="Arial" w:cs="Arial"/>
          <w:smallCaps/>
          <w:sz w:val="20"/>
          <w:szCs w:val="20"/>
        </w:rPr>
        <w:t xml:space="preserve">                                        </w:t>
      </w:r>
      <w:r>
        <w:rPr>
          <w:rFonts w:ascii="Arial" w:hAnsi="Arial" w:cs="Arial"/>
          <w:smallCaps/>
          <w:sz w:val="18"/>
          <w:szCs w:val="18"/>
        </w:rPr>
        <w:t>630 West 3rd Street</w:t>
      </w:r>
    </w:p>
    <w:p w14:paraId="0BE7FEDE" w14:textId="77777777" w:rsidR="00E333F6" w:rsidRDefault="00E333F6">
      <w:pPr>
        <w:jc w:val="right"/>
        <w:rPr>
          <w:rFonts w:ascii="Arial" w:hAnsi="Arial" w:cs="Arial"/>
          <w:smallCaps/>
          <w:sz w:val="18"/>
          <w:szCs w:val="18"/>
        </w:rPr>
      </w:pPr>
      <w:r>
        <w:rPr>
          <w:rFonts w:ascii="Arial" w:hAnsi="Arial" w:cs="Arial"/>
          <w:smallCaps/>
          <w:sz w:val="18"/>
          <w:szCs w:val="18"/>
        </w:rPr>
        <w:t>Milan, MO 63556</w:t>
      </w:r>
    </w:p>
    <w:p w14:paraId="5E295114" w14:textId="77777777" w:rsidR="00E333F6" w:rsidRDefault="00E333F6">
      <w:pPr>
        <w:jc w:val="right"/>
        <w:rPr>
          <w:rFonts w:ascii="Arial" w:hAnsi="Arial" w:cs="Arial"/>
          <w:smallCaps/>
          <w:sz w:val="18"/>
          <w:szCs w:val="18"/>
        </w:rPr>
      </w:pPr>
      <w:r>
        <w:rPr>
          <w:rFonts w:ascii="Arial" w:hAnsi="Arial" w:cs="Arial"/>
          <w:smallCaps/>
          <w:sz w:val="18"/>
          <w:szCs w:val="18"/>
        </w:rPr>
        <w:t>Phone: 660-265-4212</w:t>
      </w:r>
    </w:p>
    <w:p w14:paraId="72186293" w14:textId="77777777" w:rsidR="00E333F6" w:rsidRDefault="00E333F6">
      <w:pPr>
        <w:jc w:val="right"/>
        <w:rPr>
          <w:rFonts w:ascii="Arial" w:hAnsi="Arial" w:cs="Arial"/>
          <w:smallCaps/>
          <w:sz w:val="18"/>
          <w:szCs w:val="18"/>
        </w:rPr>
      </w:pPr>
      <w:r>
        <w:rPr>
          <w:rFonts w:ascii="Arial" w:hAnsi="Arial" w:cs="Arial"/>
          <w:smallCaps/>
          <w:sz w:val="18"/>
          <w:szCs w:val="18"/>
        </w:rPr>
        <w:t>Fax: 660-265-4898</w:t>
      </w:r>
    </w:p>
    <w:p w14:paraId="2C8A9A57" w14:textId="77777777" w:rsidR="00E333F6" w:rsidRDefault="00E333F6" w:rsidP="003E57A8">
      <w:pPr>
        <w:rPr>
          <w:sz w:val="22"/>
          <w:szCs w:val="22"/>
        </w:rPr>
      </w:pPr>
    </w:p>
    <w:p w14:paraId="5C4FB5AC" w14:textId="77777777" w:rsidR="00E333F6" w:rsidRDefault="00E333F6" w:rsidP="003E57A8">
      <w:pPr>
        <w:rPr>
          <w:sz w:val="22"/>
          <w:szCs w:val="22"/>
        </w:rPr>
      </w:pPr>
    </w:p>
    <w:p w14:paraId="78F97EEB" w14:textId="77777777" w:rsidR="00E333F6" w:rsidRDefault="00E333F6" w:rsidP="003E57A8">
      <w:pPr>
        <w:rPr>
          <w:sz w:val="22"/>
          <w:szCs w:val="22"/>
        </w:rPr>
      </w:pPr>
    </w:p>
    <w:p w14:paraId="1686EBBE" w14:textId="549A536E" w:rsidR="00E333F6" w:rsidRDefault="006D2E43" w:rsidP="003E57A8">
      <w:pPr>
        <w:rPr>
          <w:sz w:val="22"/>
          <w:szCs w:val="22"/>
        </w:rPr>
      </w:pPr>
      <w:r>
        <w:rPr>
          <w:sz w:val="22"/>
          <w:szCs w:val="22"/>
        </w:rPr>
        <w:t xml:space="preserve">February </w:t>
      </w:r>
      <w:r w:rsidR="00370B45">
        <w:rPr>
          <w:sz w:val="22"/>
          <w:szCs w:val="22"/>
        </w:rPr>
        <w:t>1</w:t>
      </w:r>
      <w:r w:rsidR="0007135E">
        <w:rPr>
          <w:sz w:val="22"/>
          <w:szCs w:val="22"/>
        </w:rPr>
        <w:t xml:space="preserve">, </w:t>
      </w:r>
      <w:r w:rsidR="002B7467">
        <w:rPr>
          <w:sz w:val="22"/>
          <w:szCs w:val="22"/>
        </w:rPr>
        <w:t>20</w:t>
      </w:r>
      <w:r w:rsidR="003A3898">
        <w:rPr>
          <w:sz w:val="22"/>
          <w:szCs w:val="22"/>
        </w:rPr>
        <w:t>2</w:t>
      </w:r>
      <w:r w:rsidR="00B632C1">
        <w:rPr>
          <w:sz w:val="22"/>
          <w:szCs w:val="22"/>
        </w:rPr>
        <w:t>3</w:t>
      </w:r>
    </w:p>
    <w:p w14:paraId="510EA0EE" w14:textId="77777777" w:rsidR="00E333F6" w:rsidRDefault="00E333F6" w:rsidP="003E57A8">
      <w:pPr>
        <w:rPr>
          <w:sz w:val="22"/>
          <w:szCs w:val="22"/>
        </w:rPr>
      </w:pPr>
    </w:p>
    <w:p w14:paraId="39409A2F" w14:textId="77777777" w:rsidR="00E333F6" w:rsidRDefault="00E333F6" w:rsidP="003E57A8">
      <w:pPr>
        <w:rPr>
          <w:sz w:val="22"/>
          <w:szCs w:val="22"/>
        </w:rPr>
      </w:pPr>
    </w:p>
    <w:p w14:paraId="7E67E11A" w14:textId="77777777" w:rsidR="00E333F6" w:rsidRDefault="00E333F6" w:rsidP="003E57A8">
      <w:pPr>
        <w:rPr>
          <w:sz w:val="22"/>
          <w:szCs w:val="22"/>
        </w:rPr>
      </w:pPr>
    </w:p>
    <w:p w14:paraId="72338F17" w14:textId="77777777" w:rsidR="00E333F6" w:rsidRDefault="002B7467" w:rsidP="003E57A8">
      <w:pPr>
        <w:rPr>
          <w:sz w:val="22"/>
          <w:szCs w:val="22"/>
        </w:rPr>
      </w:pPr>
      <w:r>
        <w:rPr>
          <w:sz w:val="22"/>
          <w:szCs w:val="22"/>
        </w:rPr>
        <w:t>High School Guidance Counselor</w:t>
      </w:r>
    </w:p>
    <w:p w14:paraId="0D905937" w14:textId="52A9901F" w:rsidR="00E333F6" w:rsidRDefault="00E333F6" w:rsidP="003E57A8">
      <w:pPr>
        <w:rPr>
          <w:sz w:val="22"/>
          <w:szCs w:val="22"/>
        </w:rPr>
      </w:pPr>
    </w:p>
    <w:p w14:paraId="4E0ACD01" w14:textId="0F676DBE" w:rsidR="00AC2995" w:rsidRDefault="00AC2995" w:rsidP="003E57A8">
      <w:pPr>
        <w:rPr>
          <w:sz w:val="22"/>
          <w:szCs w:val="22"/>
        </w:rPr>
      </w:pPr>
    </w:p>
    <w:p w14:paraId="0DE9C55A" w14:textId="77777777" w:rsidR="00AC2995" w:rsidRDefault="00AC2995" w:rsidP="003E57A8">
      <w:pPr>
        <w:rPr>
          <w:sz w:val="22"/>
          <w:szCs w:val="22"/>
        </w:rPr>
      </w:pPr>
    </w:p>
    <w:p w14:paraId="75BB390B" w14:textId="0B8CC78D" w:rsidR="00E333F6" w:rsidRDefault="00E333F6" w:rsidP="003E57A8">
      <w:pPr>
        <w:rPr>
          <w:sz w:val="22"/>
          <w:szCs w:val="22"/>
        </w:rPr>
      </w:pPr>
      <w:r>
        <w:rPr>
          <w:sz w:val="22"/>
          <w:szCs w:val="22"/>
        </w:rPr>
        <w:t xml:space="preserve">Dear </w:t>
      </w:r>
      <w:r w:rsidR="002B7467">
        <w:rPr>
          <w:sz w:val="22"/>
          <w:szCs w:val="22"/>
        </w:rPr>
        <w:t>Counselor</w:t>
      </w:r>
      <w:r w:rsidR="005F4A63">
        <w:rPr>
          <w:sz w:val="22"/>
          <w:szCs w:val="22"/>
        </w:rPr>
        <w:t xml:space="preserve"> / Student</w:t>
      </w:r>
      <w:r>
        <w:rPr>
          <w:sz w:val="22"/>
          <w:szCs w:val="22"/>
        </w:rPr>
        <w:t>:</w:t>
      </w:r>
    </w:p>
    <w:p w14:paraId="2A883F54" w14:textId="77777777" w:rsidR="00E333F6" w:rsidRDefault="00E333F6" w:rsidP="003E57A8">
      <w:pPr>
        <w:rPr>
          <w:sz w:val="22"/>
          <w:szCs w:val="22"/>
        </w:rPr>
      </w:pPr>
    </w:p>
    <w:p w14:paraId="4199E8EE" w14:textId="11B2FA1C" w:rsidR="000D1B42" w:rsidRDefault="000D1B42" w:rsidP="000D1B42">
      <w:pPr>
        <w:jc w:val="both"/>
        <w:rPr>
          <w:sz w:val="22"/>
          <w:szCs w:val="22"/>
        </w:rPr>
      </w:pPr>
      <w:r>
        <w:rPr>
          <w:sz w:val="22"/>
          <w:szCs w:val="22"/>
        </w:rPr>
        <w:t>Sullivan County Memorial Hospital (SCMH) is offering up to $1000 in scholarships again this year. Students must reside in Sullivan County and be interested in pursuing a healthcare career. The deadline to accept applications is Friday, April 1</w:t>
      </w:r>
      <w:r w:rsidR="00121D25">
        <w:rPr>
          <w:sz w:val="22"/>
          <w:szCs w:val="22"/>
        </w:rPr>
        <w:t>4</w:t>
      </w:r>
      <w:r>
        <w:rPr>
          <w:sz w:val="22"/>
          <w:szCs w:val="22"/>
        </w:rPr>
        <w:t>, 202</w:t>
      </w:r>
      <w:r w:rsidR="00121D25">
        <w:rPr>
          <w:sz w:val="22"/>
          <w:szCs w:val="22"/>
        </w:rPr>
        <w:t>3</w:t>
      </w:r>
      <w:r>
        <w:rPr>
          <w:sz w:val="22"/>
          <w:szCs w:val="22"/>
        </w:rPr>
        <w:t>. All interested students should complete and forward a copy of the attached application to:</w:t>
      </w:r>
    </w:p>
    <w:p w14:paraId="4889DBA9" w14:textId="77777777" w:rsidR="000D1B42" w:rsidRDefault="000D1B42" w:rsidP="000D1B42">
      <w:pPr>
        <w:jc w:val="both"/>
        <w:rPr>
          <w:sz w:val="22"/>
          <w:szCs w:val="22"/>
        </w:rPr>
      </w:pPr>
    </w:p>
    <w:p w14:paraId="6BBCBD21" w14:textId="77777777" w:rsidR="000D1B42" w:rsidRDefault="000D1B42" w:rsidP="000D1B42">
      <w:pPr>
        <w:ind w:firstLine="2880"/>
        <w:jc w:val="both"/>
        <w:rPr>
          <w:sz w:val="22"/>
          <w:szCs w:val="22"/>
        </w:rPr>
      </w:pPr>
      <w:r>
        <w:rPr>
          <w:sz w:val="22"/>
          <w:szCs w:val="22"/>
        </w:rPr>
        <w:t>Jason Chrisman, CEO</w:t>
      </w:r>
    </w:p>
    <w:p w14:paraId="42B099EB" w14:textId="77777777" w:rsidR="000D1B42" w:rsidRDefault="000D1B42" w:rsidP="000D1B42">
      <w:pPr>
        <w:ind w:firstLine="2880"/>
        <w:jc w:val="both"/>
        <w:rPr>
          <w:sz w:val="22"/>
          <w:szCs w:val="22"/>
        </w:rPr>
      </w:pPr>
      <w:r>
        <w:rPr>
          <w:sz w:val="22"/>
          <w:szCs w:val="22"/>
        </w:rPr>
        <w:t xml:space="preserve">Sullivan County Memorial Hospital  </w:t>
      </w:r>
    </w:p>
    <w:p w14:paraId="0C0D9AD3" w14:textId="77777777" w:rsidR="000D1B42" w:rsidRDefault="000D1B42" w:rsidP="000D1B42">
      <w:pPr>
        <w:ind w:firstLine="2880"/>
        <w:jc w:val="both"/>
        <w:rPr>
          <w:sz w:val="22"/>
          <w:szCs w:val="22"/>
        </w:rPr>
      </w:pPr>
      <w:r>
        <w:rPr>
          <w:sz w:val="22"/>
          <w:szCs w:val="22"/>
        </w:rPr>
        <w:t>630 West 3</w:t>
      </w:r>
      <w:r>
        <w:rPr>
          <w:sz w:val="22"/>
          <w:szCs w:val="22"/>
          <w:vertAlign w:val="superscript"/>
        </w:rPr>
        <w:t>rd</w:t>
      </w:r>
      <w:r>
        <w:rPr>
          <w:sz w:val="22"/>
          <w:szCs w:val="22"/>
        </w:rPr>
        <w:t xml:space="preserve"> Street</w:t>
      </w:r>
    </w:p>
    <w:p w14:paraId="00F94AF3" w14:textId="77777777" w:rsidR="000D1B42" w:rsidRDefault="000D1B42" w:rsidP="000D1B42">
      <w:pPr>
        <w:ind w:firstLine="2880"/>
        <w:jc w:val="both"/>
        <w:rPr>
          <w:sz w:val="22"/>
          <w:szCs w:val="22"/>
        </w:rPr>
      </w:pPr>
      <w:r>
        <w:rPr>
          <w:sz w:val="22"/>
          <w:szCs w:val="22"/>
        </w:rPr>
        <w:t>Milan, MO 63556</w:t>
      </w:r>
    </w:p>
    <w:p w14:paraId="76BD0BE3" w14:textId="77777777" w:rsidR="000D1B42" w:rsidRDefault="000D1B42" w:rsidP="000D1B42">
      <w:pPr>
        <w:jc w:val="both"/>
        <w:rPr>
          <w:sz w:val="22"/>
          <w:szCs w:val="22"/>
        </w:rPr>
      </w:pPr>
    </w:p>
    <w:p w14:paraId="4D7E0BD6" w14:textId="4332FCAA" w:rsidR="000D1B42" w:rsidRDefault="000D1B42" w:rsidP="000D1B42">
      <w:pPr>
        <w:jc w:val="both"/>
        <w:rPr>
          <w:sz w:val="22"/>
          <w:szCs w:val="22"/>
        </w:rPr>
      </w:pPr>
      <w:r>
        <w:rPr>
          <w:sz w:val="22"/>
          <w:szCs w:val="22"/>
        </w:rPr>
        <w:t>Seniors pursuing a healthcare career as a registered nurse, licensed practical nurse, registered radiology technician, medical technologist, medical lab technician or physician may qualify for the scholarship. The scholarship funds will be given to awardees in January 202</w:t>
      </w:r>
      <w:r w:rsidR="00121D25">
        <w:rPr>
          <w:sz w:val="22"/>
          <w:szCs w:val="22"/>
        </w:rPr>
        <w:t>4</w:t>
      </w:r>
      <w:r>
        <w:rPr>
          <w:sz w:val="22"/>
          <w:szCs w:val="22"/>
        </w:rPr>
        <w:t>, following completion of their first semester as a full-time student and a copy of their transcript to SCMH showing a GPA of 2.5 or higher.  This is a one-time scholarship and is not renewable.</w:t>
      </w:r>
    </w:p>
    <w:p w14:paraId="7798E63B" w14:textId="77777777" w:rsidR="000D1B42" w:rsidRDefault="000D1B42" w:rsidP="000D1B42">
      <w:pPr>
        <w:jc w:val="both"/>
        <w:rPr>
          <w:sz w:val="22"/>
          <w:szCs w:val="22"/>
        </w:rPr>
      </w:pPr>
    </w:p>
    <w:p w14:paraId="3FC56F4D" w14:textId="149AF511" w:rsidR="000D1B42" w:rsidRDefault="000D1B42" w:rsidP="000D1B42">
      <w:pPr>
        <w:jc w:val="both"/>
        <w:rPr>
          <w:sz w:val="22"/>
          <w:szCs w:val="22"/>
        </w:rPr>
      </w:pPr>
      <w:r>
        <w:rPr>
          <w:sz w:val="22"/>
          <w:szCs w:val="22"/>
        </w:rPr>
        <w:t>Senior students will be notified of a scholarship award in May 202</w:t>
      </w:r>
      <w:r w:rsidR="00121D25">
        <w:rPr>
          <w:sz w:val="22"/>
          <w:szCs w:val="22"/>
        </w:rPr>
        <w:t>3</w:t>
      </w:r>
      <w:r>
        <w:rPr>
          <w:sz w:val="22"/>
          <w:szCs w:val="22"/>
        </w:rPr>
        <w:t>.</w:t>
      </w:r>
    </w:p>
    <w:p w14:paraId="144BBF35" w14:textId="77777777" w:rsidR="000D1B42" w:rsidRDefault="000D1B42" w:rsidP="000D1B42">
      <w:pPr>
        <w:jc w:val="both"/>
        <w:rPr>
          <w:sz w:val="22"/>
          <w:szCs w:val="22"/>
        </w:rPr>
      </w:pPr>
    </w:p>
    <w:p w14:paraId="38F30CC0" w14:textId="77777777" w:rsidR="000D1B42" w:rsidRDefault="000D1B42" w:rsidP="000D1B42">
      <w:pPr>
        <w:jc w:val="both"/>
        <w:rPr>
          <w:sz w:val="22"/>
          <w:szCs w:val="22"/>
        </w:rPr>
      </w:pPr>
      <w:r>
        <w:rPr>
          <w:sz w:val="22"/>
          <w:szCs w:val="22"/>
        </w:rPr>
        <w:t>Sincerely,</w:t>
      </w:r>
    </w:p>
    <w:p w14:paraId="7FD23916" w14:textId="77777777" w:rsidR="000D1B42" w:rsidRDefault="000D1B42" w:rsidP="000D1B42">
      <w:pPr>
        <w:jc w:val="both"/>
        <w:rPr>
          <w:sz w:val="22"/>
          <w:szCs w:val="22"/>
        </w:rPr>
      </w:pPr>
      <w:r>
        <w:rPr>
          <w:sz w:val="22"/>
          <w:szCs w:val="22"/>
        </w:rPr>
        <w:t xml:space="preserve">Jason Chrisman, </w:t>
      </w:r>
      <w:proofErr w:type="spellStart"/>
      <w:r>
        <w:rPr>
          <w:sz w:val="22"/>
          <w:szCs w:val="22"/>
        </w:rPr>
        <w:t>DHEd</w:t>
      </w:r>
      <w:proofErr w:type="spellEnd"/>
    </w:p>
    <w:p w14:paraId="3EE4F3DC" w14:textId="77777777" w:rsidR="000D1B42" w:rsidRDefault="000D1B42" w:rsidP="000D1B42">
      <w:pPr>
        <w:jc w:val="both"/>
        <w:rPr>
          <w:sz w:val="22"/>
          <w:szCs w:val="22"/>
        </w:rPr>
      </w:pPr>
      <w:r>
        <w:rPr>
          <w:sz w:val="22"/>
          <w:szCs w:val="22"/>
        </w:rPr>
        <w:t>Chief Executive Officer</w:t>
      </w:r>
    </w:p>
    <w:p w14:paraId="51A5CE75" w14:textId="77777777" w:rsidR="006D2E43" w:rsidRDefault="006D2E43" w:rsidP="006D2E43">
      <w:pPr>
        <w:tabs>
          <w:tab w:val="center" w:pos="4680"/>
        </w:tabs>
        <w:jc w:val="center"/>
        <w:rPr>
          <w:rFonts w:ascii="Arial" w:hAnsi="Arial" w:cs="Arial"/>
          <w:b/>
          <w:bCs/>
          <w:i/>
          <w:iCs/>
          <w:sz w:val="18"/>
          <w:szCs w:val="18"/>
        </w:rPr>
      </w:pPr>
    </w:p>
    <w:p w14:paraId="60EE3425" w14:textId="45799DA5" w:rsidR="006D2E43" w:rsidRDefault="006D2E43" w:rsidP="006D2E43">
      <w:pPr>
        <w:tabs>
          <w:tab w:val="center" w:pos="4680"/>
        </w:tabs>
        <w:jc w:val="center"/>
        <w:rPr>
          <w:rFonts w:ascii="Arial" w:hAnsi="Arial" w:cs="Arial"/>
          <w:b/>
          <w:bCs/>
          <w:i/>
          <w:iCs/>
          <w:sz w:val="18"/>
          <w:szCs w:val="18"/>
        </w:rPr>
      </w:pPr>
    </w:p>
    <w:p w14:paraId="65A19E81" w14:textId="044AAA5C" w:rsidR="00FB4EF1" w:rsidRDefault="00FB4EF1" w:rsidP="006D2E43">
      <w:pPr>
        <w:tabs>
          <w:tab w:val="center" w:pos="4680"/>
        </w:tabs>
        <w:jc w:val="center"/>
        <w:rPr>
          <w:rFonts w:ascii="Arial" w:hAnsi="Arial" w:cs="Arial"/>
          <w:b/>
          <w:bCs/>
          <w:i/>
          <w:iCs/>
          <w:sz w:val="18"/>
          <w:szCs w:val="18"/>
        </w:rPr>
      </w:pPr>
    </w:p>
    <w:p w14:paraId="3F7649B0" w14:textId="37F5BC9B" w:rsidR="00FB4EF1" w:rsidRDefault="00FB4EF1" w:rsidP="006D2E43">
      <w:pPr>
        <w:tabs>
          <w:tab w:val="center" w:pos="4680"/>
        </w:tabs>
        <w:jc w:val="center"/>
        <w:rPr>
          <w:rFonts w:ascii="Arial" w:hAnsi="Arial" w:cs="Arial"/>
          <w:b/>
          <w:bCs/>
          <w:i/>
          <w:iCs/>
          <w:sz w:val="18"/>
          <w:szCs w:val="18"/>
        </w:rPr>
      </w:pPr>
    </w:p>
    <w:p w14:paraId="69514DB7" w14:textId="6F1F434A" w:rsidR="00FB4EF1" w:rsidRDefault="00FB4EF1" w:rsidP="006D2E43">
      <w:pPr>
        <w:tabs>
          <w:tab w:val="center" w:pos="4680"/>
        </w:tabs>
        <w:jc w:val="center"/>
        <w:rPr>
          <w:rFonts w:ascii="Arial" w:hAnsi="Arial" w:cs="Arial"/>
          <w:b/>
          <w:bCs/>
          <w:i/>
          <w:iCs/>
          <w:sz w:val="18"/>
          <w:szCs w:val="18"/>
        </w:rPr>
      </w:pPr>
    </w:p>
    <w:p w14:paraId="1D65579C" w14:textId="53DEBA89" w:rsidR="00FB4EF1" w:rsidRDefault="00FB4EF1" w:rsidP="006D2E43">
      <w:pPr>
        <w:tabs>
          <w:tab w:val="center" w:pos="4680"/>
        </w:tabs>
        <w:jc w:val="center"/>
        <w:rPr>
          <w:rFonts w:ascii="Arial" w:hAnsi="Arial" w:cs="Arial"/>
          <w:b/>
          <w:bCs/>
          <w:i/>
          <w:iCs/>
          <w:sz w:val="18"/>
          <w:szCs w:val="18"/>
        </w:rPr>
      </w:pPr>
    </w:p>
    <w:p w14:paraId="22A702D2" w14:textId="77777777" w:rsidR="00FB4EF1" w:rsidRDefault="00FB4EF1" w:rsidP="006D2E43">
      <w:pPr>
        <w:tabs>
          <w:tab w:val="center" w:pos="4680"/>
        </w:tabs>
        <w:jc w:val="center"/>
        <w:rPr>
          <w:rFonts w:ascii="Arial" w:hAnsi="Arial" w:cs="Arial"/>
          <w:b/>
          <w:bCs/>
          <w:i/>
          <w:iCs/>
          <w:sz w:val="18"/>
          <w:szCs w:val="18"/>
        </w:rPr>
      </w:pPr>
    </w:p>
    <w:p w14:paraId="2D5360E2" w14:textId="77777777" w:rsidR="006D2E43" w:rsidRDefault="006D2E43" w:rsidP="006D2E43">
      <w:pPr>
        <w:tabs>
          <w:tab w:val="center" w:pos="4680"/>
        </w:tabs>
        <w:jc w:val="center"/>
        <w:rPr>
          <w:rFonts w:ascii="Arial" w:hAnsi="Arial" w:cs="Arial"/>
          <w:b/>
          <w:bCs/>
          <w:i/>
          <w:iCs/>
          <w:sz w:val="18"/>
          <w:szCs w:val="18"/>
        </w:rPr>
      </w:pPr>
    </w:p>
    <w:p w14:paraId="72B89816" w14:textId="77777777" w:rsidR="006D2E43" w:rsidRDefault="006D2E43" w:rsidP="006D2E43">
      <w:pPr>
        <w:tabs>
          <w:tab w:val="center" w:pos="4680"/>
        </w:tabs>
        <w:jc w:val="center"/>
        <w:rPr>
          <w:rFonts w:ascii="Arial" w:hAnsi="Arial" w:cs="Arial"/>
          <w:b/>
          <w:bCs/>
          <w:i/>
          <w:iCs/>
          <w:sz w:val="18"/>
          <w:szCs w:val="18"/>
        </w:rPr>
      </w:pPr>
    </w:p>
    <w:p w14:paraId="2EAF89F7" w14:textId="77777777" w:rsidR="006D2E43" w:rsidRDefault="006D2E43" w:rsidP="006D2E43">
      <w:pPr>
        <w:tabs>
          <w:tab w:val="center" w:pos="4680"/>
        </w:tabs>
        <w:jc w:val="center"/>
        <w:rPr>
          <w:rFonts w:ascii="Arial" w:hAnsi="Arial" w:cs="Arial"/>
          <w:b/>
          <w:bCs/>
          <w:i/>
          <w:iCs/>
          <w:sz w:val="18"/>
          <w:szCs w:val="18"/>
        </w:rPr>
      </w:pPr>
      <w:r>
        <w:rPr>
          <w:rFonts w:ascii="Arial" w:hAnsi="Arial" w:cs="Arial"/>
          <w:b/>
          <w:bCs/>
          <w:i/>
          <w:iCs/>
          <w:sz w:val="18"/>
          <w:szCs w:val="18"/>
        </w:rPr>
        <w:t>Equal Opportunity / Affirmative Action Employer</w:t>
      </w:r>
    </w:p>
    <w:p w14:paraId="1F4C99E1" w14:textId="77777777" w:rsidR="006D2E43" w:rsidRDefault="006D2E43" w:rsidP="006D2E43">
      <w:pPr>
        <w:tabs>
          <w:tab w:val="center" w:pos="4680"/>
        </w:tabs>
        <w:jc w:val="center"/>
        <w:rPr>
          <w:rFonts w:ascii="Arial" w:hAnsi="Arial" w:cs="Arial"/>
          <w:sz w:val="22"/>
          <w:szCs w:val="22"/>
        </w:rPr>
      </w:pPr>
      <w:r>
        <w:rPr>
          <w:rFonts w:ascii="Arial" w:hAnsi="Arial" w:cs="Arial"/>
          <w:i/>
          <w:iCs/>
          <w:sz w:val="18"/>
          <w:szCs w:val="18"/>
        </w:rPr>
        <w:t>services provided on a nondiscriminatory basis</w:t>
      </w:r>
    </w:p>
    <w:p w14:paraId="58B81BB6" w14:textId="77777777" w:rsidR="00E333F6" w:rsidRDefault="00E333F6" w:rsidP="003E57A8"/>
    <w:sectPr w:rsidR="00E333F6" w:rsidSect="00CA5934">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34"/>
    <w:rsid w:val="0007135E"/>
    <w:rsid w:val="000827F1"/>
    <w:rsid w:val="000D1B42"/>
    <w:rsid w:val="00121D25"/>
    <w:rsid w:val="001F2C2B"/>
    <w:rsid w:val="002B7467"/>
    <w:rsid w:val="0031798E"/>
    <w:rsid w:val="00370B45"/>
    <w:rsid w:val="003A3898"/>
    <w:rsid w:val="003E57A8"/>
    <w:rsid w:val="005C585C"/>
    <w:rsid w:val="005F4A63"/>
    <w:rsid w:val="006D2E43"/>
    <w:rsid w:val="00806C9D"/>
    <w:rsid w:val="0083592B"/>
    <w:rsid w:val="00975019"/>
    <w:rsid w:val="009C054F"/>
    <w:rsid w:val="00A01AEF"/>
    <w:rsid w:val="00AC2995"/>
    <w:rsid w:val="00B632C1"/>
    <w:rsid w:val="00BE1A57"/>
    <w:rsid w:val="00CA5934"/>
    <w:rsid w:val="00D02740"/>
    <w:rsid w:val="00D36FBB"/>
    <w:rsid w:val="00E333F6"/>
    <w:rsid w:val="00FB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C2F17"/>
  <w15:docId w15:val="{9FEBE30B-917E-4D21-8FDB-2D6FD2B5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C9D"/>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806C9D"/>
    <w:rPr>
      <w:rFonts w:cs="Times New Roman"/>
    </w:rPr>
  </w:style>
  <w:style w:type="paragraph" w:styleId="BalloonText">
    <w:name w:val="Balloon Text"/>
    <w:basedOn w:val="Normal"/>
    <w:link w:val="BalloonTextChar"/>
    <w:uiPriority w:val="99"/>
    <w:semiHidden/>
    <w:rsid w:val="003E57A8"/>
    <w:rPr>
      <w:rFonts w:ascii="Tahoma" w:hAnsi="Tahoma" w:cs="Tahoma"/>
      <w:sz w:val="16"/>
      <w:szCs w:val="16"/>
    </w:rPr>
  </w:style>
  <w:style w:type="character" w:customStyle="1" w:styleId="BalloonTextChar">
    <w:name w:val="Balloon Text Char"/>
    <w:basedOn w:val="DefaultParagraphFont"/>
    <w:link w:val="BalloonText"/>
    <w:uiPriority w:val="99"/>
    <w:semiHidden/>
    <w:rsid w:val="006E1EF7"/>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5071">
      <w:bodyDiv w:val="1"/>
      <w:marLeft w:val="0"/>
      <w:marRight w:val="0"/>
      <w:marTop w:val="0"/>
      <w:marBottom w:val="0"/>
      <w:divBdr>
        <w:top w:val="none" w:sz="0" w:space="0" w:color="auto"/>
        <w:left w:val="none" w:sz="0" w:space="0" w:color="auto"/>
        <w:bottom w:val="none" w:sz="0" w:space="0" w:color="auto"/>
        <w:right w:val="none" w:sz="0" w:space="0" w:color="auto"/>
      </w:divBdr>
    </w:div>
    <w:div w:id="784348383">
      <w:bodyDiv w:val="1"/>
      <w:marLeft w:val="0"/>
      <w:marRight w:val="0"/>
      <w:marTop w:val="0"/>
      <w:marBottom w:val="0"/>
      <w:divBdr>
        <w:top w:val="none" w:sz="0" w:space="0" w:color="auto"/>
        <w:left w:val="none" w:sz="0" w:space="0" w:color="auto"/>
        <w:bottom w:val="none" w:sz="0" w:space="0" w:color="auto"/>
        <w:right w:val="none" w:sz="0" w:space="0" w:color="auto"/>
      </w:divBdr>
    </w:div>
    <w:div w:id="1467160569">
      <w:bodyDiv w:val="1"/>
      <w:marLeft w:val="0"/>
      <w:marRight w:val="0"/>
      <w:marTop w:val="0"/>
      <w:marBottom w:val="0"/>
      <w:divBdr>
        <w:top w:val="none" w:sz="0" w:space="0" w:color="auto"/>
        <w:left w:val="none" w:sz="0" w:space="0" w:color="auto"/>
        <w:bottom w:val="none" w:sz="0" w:space="0" w:color="auto"/>
        <w:right w:val="none" w:sz="0" w:space="0" w:color="auto"/>
      </w:divBdr>
    </w:div>
    <w:div w:id="18878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1255</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SULLIVAN COUNTY MEMORIAL HOSPITAL</dc:title>
  <dc:subject/>
  <dc:creator>Janiece Feehan</dc:creator>
  <cp:keywords/>
  <dc:description/>
  <cp:lastModifiedBy>Rae Ashby</cp:lastModifiedBy>
  <cp:revision>5</cp:revision>
  <cp:lastPrinted>2012-02-01T17:31:00Z</cp:lastPrinted>
  <dcterms:created xsi:type="dcterms:W3CDTF">2023-02-01T20:44:00Z</dcterms:created>
  <dcterms:modified xsi:type="dcterms:W3CDTF">2023-02-01T20:48:00Z</dcterms:modified>
</cp:coreProperties>
</file>